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8" w:rsidRDefault="00960498">
      <w:pPr>
        <w:rPr>
          <w:b/>
          <w:lang w:val="en-US"/>
        </w:rPr>
      </w:pPr>
      <w:r>
        <w:rPr>
          <w:noProof/>
          <w:color w:val="333333"/>
          <w:lang w:eastAsia="el-GR"/>
        </w:rPr>
        <w:drawing>
          <wp:inline distT="0" distB="0" distL="0" distR="0" wp14:anchorId="0A1EBFB6" wp14:editId="58AD509A">
            <wp:extent cx="2854325" cy="524510"/>
            <wp:effectExtent l="0" t="0" r="3175" b="8890"/>
            <wp:docPr id="1" name="Εικόνα 1" descr="http://www.iky.gr/images/logo_iky_mail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ky.gr/images/logo_iky_mail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A7" w:rsidRPr="00960498" w:rsidRDefault="00960498">
      <w:pPr>
        <w:rPr>
          <w:b/>
        </w:rPr>
      </w:pPr>
      <w:r w:rsidRPr="00960498">
        <w:rPr>
          <w:b/>
        </w:rPr>
        <w:t xml:space="preserve">                                  Διδακτορικές Υποτροφίες ΕΣΠΑ από το ΙΚΥ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Ίδρυμα Κρατικών Υποτροφιών προκηρύσσει </w:t>
      </w:r>
      <w:r>
        <w:rPr>
          <w:rStyle w:val="a3"/>
          <w:rFonts w:ascii="Calibri" w:hAnsi="Calibri" w:cs="Calibri"/>
          <w:color w:val="000000"/>
        </w:rPr>
        <w:t>Πρόγραμμα υποτροφιών συνολικά διακοσίων έντεκα (211) θέσεων</w:t>
      </w:r>
      <w:r>
        <w:rPr>
          <w:rFonts w:ascii="Calibri" w:hAnsi="Calibri" w:cs="Calibri"/>
          <w:color w:val="000000"/>
        </w:rPr>
        <w:t xml:space="preserve">, σε τρεις (3) επιστημονικούς τομείς, με σκοπό την </w:t>
      </w:r>
      <w:r>
        <w:rPr>
          <w:rStyle w:val="a3"/>
          <w:rFonts w:ascii="Calibri" w:hAnsi="Calibri" w:cs="Calibri"/>
          <w:color w:val="000000"/>
        </w:rPr>
        <w:t>εκπόνηση διδακτορικής διατριβής στην Ελλάδα</w:t>
      </w:r>
      <w:r>
        <w:rPr>
          <w:rFonts w:ascii="Calibri" w:hAnsi="Calibri" w:cs="Calibri"/>
          <w:color w:val="000000"/>
        </w:rPr>
        <w:t xml:space="preserve">, χρονικής διάρκειας το ανώτερο έως </w:t>
      </w:r>
      <w:r>
        <w:rPr>
          <w:rStyle w:val="a3"/>
          <w:rFonts w:ascii="Calibri" w:hAnsi="Calibri" w:cs="Calibri"/>
          <w:color w:val="000000"/>
        </w:rPr>
        <w:t>τριάντα έξι (36) διαδοχικούς μήνες</w:t>
      </w:r>
      <w:r>
        <w:rPr>
          <w:rFonts w:ascii="Calibri" w:hAnsi="Calibri" w:cs="Calibri"/>
          <w:color w:val="000000"/>
        </w:rPr>
        <w:t>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Style w:val="a3"/>
          <w:rFonts w:ascii="Calibri" w:hAnsi="Calibri" w:cs="Calibri"/>
          <w:color w:val="000000"/>
        </w:rPr>
        <w:t>Οι Επιστημονικοί Τομείς είναι οι: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Φυσικές Επιστήμες και Επιστήμες Μηχανικού.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Επιστήμες Ζωής.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Κοινωνικές και Ανθρωπιστικές Επιστήμες 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Η καταληκτική ημερομηνία υποβολής των αιτήσεων είναι η </w:t>
      </w:r>
      <w:r>
        <w:rPr>
          <w:rStyle w:val="a3"/>
          <w:rFonts w:ascii="Calibri" w:hAnsi="Calibri" w:cs="Calibri"/>
          <w:color w:val="000000"/>
        </w:rPr>
        <w:t>30η Ιουνίου 2016</w:t>
      </w:r>
      <w:r>
        <w:rPr>
          <w:rFonts w:ascii="Calibri" w:hAnsi="Calibri" w:cs="Calibri"/>
          <w:color w:val="000000"/>
        </w:rPr>
        <w:t xml:space="preserve"> και ώρα Ελλάδος 13.00 </w:t>
      </w:r>
      <w:proofErr w:type="spellStart"/>
      <w:r>
        <w:rPr>
          <w:rFonts w:ascii="Calibri" w:hAnsi="Calibri" w:cs="Calibri"/>
          <w:color w:val="000000"/>
        </w:rPr>
        <w:t>μ.μ</w:t>
      </w:r>
      <w:proofErr w:type="spellEnd"/>
      <w:r>
        <w:rPr>
          <w:rFonts w:ascii="Calibri" w:hAnsi="Calibri" w:cs="Calibri"/>
          <w:color w:val="000000"/>
        </w:rPr>
        <w:t>. Έως και την 7η Ιουλίου 2016 οι αιτούντες πρέπει να διαβιβάσουν στο ΙΚΥ πλήρη φάκελο με τα δικαιολογητικά και την αίτηση που υπεβλήθη ηλεκτρονικά, υπογεγραμμένη.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Παρακαλούμε για την διάχυση της πληροφόρησης σε κάθε ενδιαφερόμενο.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Περισσότερες πληροφορίες για την προκήρυξη και για οδηγίες συμπλήρωσης της αίτησης μπορείτε να βρείτε στην ιστοσελίδα του ΙΚΥ: </w:t>
      </w:r>
      <w:hyperlink r:id="rId6" w:tooltip="https://www.iky.gr/el/upotrofies-gr/didaktoriko/espa-2014" w:history="1">
        <w:r>
          <w:rPr>
            <w:rStyle w:val="-"/>
            <w:rFonts w:ascii="Calibri" w:hAnsi="Calibri" w:cs="Calibri"/>
          </w:rPr>
          <w:t>https://www.iky.gr/el/upotrofies-gr/didaktoriko/espa-2014</w:t>
        </w:r>
      </w:hyperlink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Πληροφορίες παρέχονται επίσης από το Τμήμα Διαγωνισμών του ΙΚΥ στα τηλέφωνα 210-3726346, 210-3726394 και 210-3726395 και στα Γραφεία του ΙΚΥ.</w:t>
      </w:r>
    </w:p>
    <w:p w:rsidR="00960498" w:rsidRDefault="00960498" w:rsidP="0096049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333333"/>
        </w:rPr>
        <w:t>Με εκτίμηση,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51"/>
        <w:gridCol w:w="751"/>
        <w:gridCol w:w="748"/>
        <w:gridCol w:w="748"/>
        <w:gridCol w:w="748"/>
        <w:gridCol w:w="748"/>
        <w:gridCol w:w="748"/>
        <w:gridCol w:w="6"/>
      </w:tblGrid>
      <w:tr w:rsidR="00960498" w:rsidTr="00960498">
        <w:trPr>
          <w:tblCellSpacing w:w="0" w:type="dxa"/>
        </w:trPr>
        <w:tc>
          <w:tcPr>
            <w:tcW w:w="5992" w:type="dxa"/>
            <w:gridSpan w:val="8"/>
            <w:vAlign w:val="center"/>
            <w:hideMark/>
          </w:tcPr>
          <w:p w:rsidR="00960498" w:rsidRDefault="00960498">
            <w:pPr>
              <w:rPr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</w:rPr>
              <w:t> </w:t>
            </w:r>
            <w:r>
              <w:rPr>
                <w:rStyle w:val="a3"/>
                <w:color w:val="333333"/>
              </w:rPr>
              <w:t>Δημήτριος Μαραγκός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br/>
              <w:t>IKY/ Εθνική Μονάδα Συντονισμού Erasmus+</w:t>
            </w:r>
            <w:r>
              <w:rPr>
                <w:color w:val="333333"/>
              </w:rPr>
              <w:br/>
              <w:t xml:space="preserve">Ομάδα </w:t>
            </w:r>
            <w:proofErr w:type="spellStart"/>
            <w:r>
              <w:rPr>
                <w:color w:val="333333"/>
              </w:rPr>
              <w:t>Επικοινωνίας|Υπεύθυνος</w:t>
            </w:r>
            <w:proofErr w:type="spellEnd"/>
            <w:r>
              <w:rPr>
                <w:color w:val="333333"/>
              </w:rPr>
              <w:t xml:space="preserve"> Επικοινωνίας ΙΚΥ </w:t>
            </w:r>
            <w:r>
              <w:rPr>
                <w:color w:val="333333"/>
              </w:rPr>
              <w:br/>
            </w:r>
            <w:proofErr w:type="spellStart"/>
            <w:r>
              <w:rPr>
                <w:rStyle w:val="a4"/>
                <w:color w:val="333333"/>
              </w:rPr>
              <w:t>Λεωφ</w:t>
            </w:r>
            <w:proofErr w:type="spellEnd"/>
            <w:r>
              <w:rPr>
                <w:rStyle w:val="a4"/>
                <w:color w:val="333333"/>
              </w:rPr>
              <w:t>. Εθνικής Αντιστάσεως 41| 14234 Νέα Ιωνία</w:t>
            </w:r>
            <w:r>
              <w:rPr>
                <w:i/>
                <w:iCs/>
                <w:color w:val="333333"/>
              </w:rPr>
              <w:br/>
            </w:r>
            <w:proofErr w:type="spellStart"/>
            <w:r>
              <w:rPr>
                <w:rStyle w:val="a4"/>
                <w:color w:val="333333"/>
              </w:rPr>
              <w:t>Tηλ</w:t>
            </w:r>
            <w:proofErr w:type="spellEnd"/>
            <w:r>
              <w:rPr>
                <w:rStyle w:val="a4"/>
                <w:color w:val="333333"/>
              </w:rPr>
              <w:t xml:space="preserve">. 210 3726397 | </w:t>
            </w:r>
            <w:proofErr w:type="spellStart"/>
            <w:r>
              <w:rPr>
                <w:rStyle w:val="a4"/>
                <w:color w:val="333333"/>
              </w:rPr>
              <w:t>Fax</w:t>
            </w:r>
            <w:proofErr w:type="spellEnd"/>
            <w:r>
              <w:rPr>
                <w:rStyle w:val="a4"/>
                <w:color w:val="333333"/>
              </w:rPr>
              <w:t xml:space="preserve">. 210 3221863 </w:t>
            </w:r>
            <w:r>
              <w:rPr>
                <w:i/>
                <w:iCs/>
                <w:color w:val="333333"/>
              </w:rPr>
              <w:br/>
            </w:r>
            <w:hyperlink r:id="rId7" w:history="1">
              <w:r>
                <w:rPr>
                  <w:rStyle w:val="-"/>
                </w:rPr>
                <w:t>dmaragos@iky.gr</w:t>
              </w:r>
            </w:hyperlink>
            <w:r>
              <w:rPr>
                <w:rStyle w:val="a4"/>
                <w:color w:val="333333"/>
              </w:rPr>
              <w:t xml:space="preserve"> |</w:t>
            </w:r>
            <w:proofErr w:type="spellStart"/>
            <w:r>
              <w:rPr>
                <w:rStyle w:val="a4"/>
                <w:color w:val="333333"/>
              </w:rPr>
              <w:fldChar w:fldCharType="begin"/>
            </w:r>
            <w:r>
              <w:rPr>
                <w:rStyle w:val="a4"/>
                <w:color w:val="333333"/>
              </w:rPr>
              <w:instrText xml:space="preserve"> HYPERLINK "http://www.iky.gr/" </w:instrText>
            </w:r>
            <w:r>
              <w:rPr>
                <w:rStyle w:val="a4"/>
                <w:color w:val="333333"/>
              </w:rPr>
              <w:fldChar w:fldCharType="separate"/>
            </w:r>
            <w:r>
              <w:rPr>
                <w:rStyle w:val="-"/>
                <w:i/>
                <w:iCs/>
              </w:rPr>
              <w:t>www.iky.gr</w:t>
            </w:r>
            <w:proofErr w:type="spellEnd"/>
            <w:r>
              <w:rPr>
                <w:rStyle w:val="a4"/>
                <w:color w:val="333333"/>
              </w:rPr>
              <w:fldChar w:fldCharType="end"/>
            </w:r>
            <w:r>
              <w:rPr>
                <w:rStyle w:val="a4"/>
                <w:color w:val="333333"/>
              </w:rPr>
              <w:t xml:space="preserve"> | </w:t>
            </w:r>
            <w:r>
              <w:rPr>
                <w:b/>
                <w:bCs/>
                <w:i/>
                <w:iCs/>
                <w:noProof/>
                <w:color w:val="000000"/>
                <w:lang w:eastAsia="el-GR"/>
              </w:rPr>
              <w:drawing>
                <wp:inline distT="0" distB="0" distL="0" distR="0" wp14:anchorId="3E8E74D0" wp14:editId="7A2426ED">
                  <wp:extent cx="142875" cy="142875"/>
                  <wp:effectExtent l="0" t="0" r="9525" b="9525"/>
                  <wp:docPr id="5" name="Εικόνα 5" descr="http://www.iky.gr/images/fb_iky_mai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y.gr/images/fb_iky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color w:val="333333"/>
              </w:rPr>
              <w:t xml:space="preserve">| </w:t>
            </w:r>
            <w:r>
              <w:rPr>
                <w:b/>
                <w:bCs/>
                <w:i/>
                <w:iCs/>
                <w:noProof/>
                <w:color w:val="000000"/>
                <w:lang w:eastAsia="el-GR"/>
              </w:rPr>
              <w:drawing>
                <wp:inline distT="0" distB="0" distL="0" distR="0" wp14:anchorId="57F64A5B" wp14:editId="1E8F736E">
                  <wp:extent cx="142875" cy="142875"/>
                  <wp:effectExtent l="0" t="0" r="9525" b="9525"/>
                  <wp:docPr id="4" name="Εικόνα 4" descr="http://www.iky.gr/images/tw_iky_mail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y.gr/images/tw_iky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0498" w:rsidTr="009604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0498" w:rsidRDefault="009604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0498" w:rsidRPr="00960498" w:rsidTr="00960498">
        <w:trPr>
          <w:tblCellSpacing w:w="0" w:type="dxa"/>
        </w:trPr>
        <w:tc>
          <w:tcPr>
            <w:tcW w:w="5992" w:type="dxa"/>
            <w:gridSpan w:val="8"/>
            <w:vAlign w:val="center"/>
          </w:tcPr>
          <w:p w:rsidR="00960498" w:rsidRPr="00960498" w:rsidRDefault="00960498" w:rsidP="00960498">
            <w:pPr>
              <w:rPr>
                <w:color w:val="333333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60498" w:rsidRPr="00960498" w:rsidRDefault="0096049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960498" w:rsidRPr="00960498" w:rsidRDefault="00960498">
      <w:pPr>
        <w:rPr>
          <w:b/>
          <w:lang w:val="en-US"/>
        </w:rPr>
      </w:pPr>
    </w:p>
    <w:sectPr w:rsidR="00960498" w:rsidRPr="00960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8"/>
    <w:rsid w:val="00960498"/>
    <w:rsid w:val="00C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0498"/>
    <w:rPr>
      <w:color w:val="0000FF"/>
      <w:u w:val="single"/>
    </w:rPr>
  </w:style>
  <w:style w:type="character" w:styleId="a3">
    <w:name w:val="Strong"/>
    <w:basedOn w:val="a0"/>
    <w:uiPriority w:val="22"/>
    <w:qFormat/>
    <w:rsid w:val="00960498"/>
    <w:rPr>
      <w:b/>
      <w:bCs/>
    </w:rPr>
  </w:style>
  <w:style w:type="character" w:styleId="a4">
    <w:name w:val="Emphasis"/>
    <w:basedOn w:val="a0"/>
    <w:uiPriority w:val="20"/>
    <w:qFormat/>
    <w:rsid w:val="0096049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9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0498"/>
    <w:rPr>
      <w:color w:val="0000FF"/>
      <w:u w:val="single"/>
    </w:rPr>
  </w:style>
  <w:style w:type="character" w:styleId="a3">
    <w:name w:val="Strong"/>
    <w:basedOn w:val="a0"/>
    <w:uiPriority w:val="22"/>
    <w:qFormat/>
    <w:rsid w:val="00960498"/>
    <w:rPr>
      <w:b/>
      <w:bCs/>
    </w:rPr>
  </w:style>
  <w:style w:type="character" w:styleId="a4">
    <w:name w:val="Emphasis"/>
    <w:basedOn w:val="a0"/>
    <w:uiPriority w:val="20"/>
    <w:qFormat/>
    <w:rsid w:val="0096049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9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teScholarshipsFound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ragos@iky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ky.gr/el/upotrofies-gr/didaktoriko/espa-2014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twitter.com/IKY_Erasmusp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2016-06-02T06:36:00Z</dcterms:created>
  <dcterms:modified xsi:type="dcterms:W3CDTF">2016-06-02T06:40:00Z</dcterms:modified>
</cp:coreProperties>
</file>