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7" w:type="dxa"/>
        <w:tblBorders>
          <w:bottom w:val="single" w:sz="6" w:space="0" w:color="auto"/>
        </w:tblBorders>
        <w:tblLayout w:type="fixed"/>
        <w:tblCellMar>
          <w:left w:w="70" w:type="dxa"/>
          <w:right w:w="70" w:type="dxa"/>
        </w:tblCellMar>
        <w:tblLook w:val="0000"/>
      </w:tblPr>
      <w:tblGrid>
        <w:gridCol w:w="250"/>
        <w:gridCol w:w="2655"/>
        <w:gridCol w:w="5805"/>
        <w:gridCol w:w="7"/>
      </w:tblGrid>
      <w:tr w:rsidR="00280894" w:rsidTr="00CB01EF">
        <w:tc>
          <w:tcPr>
            <w:tcW w:w="2905" w:type="dxa"/>
            <w:gridSpan w:val="2"/>
            <w:tcBorders>
              <w:top w:val="nil"/>
              <w:left w:val="nil"/>
              <w:bottom w:val="nil"/>
              <w:right w:val="nil"/>
            </w:tcBorders>
          </w:tcPr>
          <w:p w:rsidR="00280894" w:rsidRDefault="00280894" w:rsidP="00CB01EF">
            <w:pPr>
              <w:jc w:val="center"/>
            </w:pPr>
            <w:r>
              <w:rPr>
                <w:noProof/>
              </w:rPr>
              <w:drawing>
                <wp:anchor distT="0" distB="0" distL="114300" distR="114300" simplePos="0" relativeHeight="251660288" behindDoc="0" locked="0" layoutInCell="1" allowOverlap="0">
                  <wp:simplePos x="0" y="0"/>
                  <wp:positionH relativeFrom="column">
                    <wp:posOffset>158750</wp:posOffset>
                  </wp:positionH>
                  <wp:positionV relativeFrom="paragraph">
                    <wp:posOffset>0</wp:posOffset>
                  </wp:positionV>
                  <wp:extent cx="1514475" cy="119062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pic:spPr>
                      </pic:pic>
                    </a:graphicData>
                  </a:graphic>
                </wp:anchor>
              </w:drawing>
            </w:r>
            <w:r>
              <w:rPr>
                <w:rFonts w:ascii="Arial" w:hAnsi="Arial" w:cs="Arial"/>
                <w:sz w:val="16"/>
                <w:szCs w:val="16"/>
              </w:rPr>
              <w:t xml:space="preserve">                                                                                                                        </w:t>
            </w:r>
          </w:p>
        </w:tc>
        <w:tc>
          <w:tcPr>
            <w:tcW w:w="5812" w:type="dxa"/>
            <w:gridSpan w:val="2"/>
            <w:tcBorders>
              <w:top w:val="nil"/>
              <w:left w:val="nil"/>
              <w:bottom w:val="nil"/>
              <w:right w:val="nil"/>
            </w:tcBorders>
          </w:tcPr>
          <w:p w:rsidR="00280894" w:rsidRDefault="00280894" w:rsidP="00CB01EF">
            <w:pPr>
              <w:jc w:val="center"/>
              <w:rPr>
                <w:b/>
                <w:lang w:val="en-US"/>
              </w:rPr>
            </w:pPr>
            <w:r>
              <w:rPr>
                <w:noProof/>
              </w:rPr>
              <w:drawing>
                <wp:inline distT="0" distB="0" distL="0" distR="0">
                  <wp:extent cx="65722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14375"/>
                          </a:xfrm>
                          <a:prstGeom prst="rect">
                            <a:avLst/>
                          </a:prstGeom>
                          <a:noFill/>
                          <a:ln w="9525">
                            <a:noFill/>
                            <a:miter lim="800000"/>
                            <a:headEnd/>
                            <a:tailEnd/>
                          </a:ln>
                        </pic:spPr>
                      </pic:pic>
                    </a:graphicData>
                  </a:graphic>
                </wp:inline>
              </w:drawing>
            </w:r>
          </w:p>
          <w:p w:rsidR="00280894" w:rsidRDefault="00280894" w:rsidP="00CB01EF">
            <w:pPr>
              <w:jc w:val="center"/>
              <w:rPr>
                <w:rFonts w:ascii="Arial" w:hAnsi="Arial" w:cs="Arial"/>
                <w:b/>
              </w:rPr>
            </w:pPr>
            <w:r>
              <w:rPr>
                <w:rFonts w:ascii="Arial" w:hAnsi="Arial" w:cs="Arial"/>
                <w:b/>
                <w:sz w:val="22"/>
                <w:szCs w:val="22"/>
              </w:rPr>
              <w:t>ΕΛΛΗΝΙΚΗ ΔΗΜΟΚΡΑΤΙΑ</w:t>
            </w:r>
          </w:p>
          <w:p w:rsidR="00280894" w:rsidRDefault="00280894" w:rsidP="00CB01EF">
            <w:pPr>
              <w:pStyle w:val="6"/>
              <w:spacing w:before="0" w:after="0"/>
              <w:rPr>
                <w:rFonts w:ascii="Arial" w:hAnsi="Arial" w:cs="Arial"/>
              </w:rPr>
            </w:pPr>
            <w:r>
              <w:rPr>
                <w:rFonts w:ascii="Arial" w:hAnsi="Arial" w:cs="Arial"/>
                <w:b w:val="0"/>
              </w:rPr>
              <w:t xml:space="preserve">            </w:t>
            </w:r>
            <w:r>
              <w:rPr>
                <w:rFonts w:ascii="Arial" w:hAnsi="Arial" w:cs="Arial"/>
              </w:rPr>
              <w:t>ΤEΧΝΟΛΟΓΙΚΟ ΕΚΠΑΙΔΕΥΤΙΚΟ ΙΔΡΥΜΑ</w:t>
            </w:r>
          </w:p>
          <w:p w:rsidR="00280894" w:rsidRDefault="00280894" w:rsidP="00CB01EF">
            <w:pPr>
              <w:rPr>
                <w:rFonts w:ascii="Arial" w:hAnsi="Arial" w:cs="Arial"/>
                <w:b/>
              </w:rPr>
            </w:pPr>
            <w:r>
              <w:t xml:space="preserve">                  (</w:t>
            </w:r>
            <w:r>
              <w:rPr>
                <w:rFonts w:ascii="Arial" w:hAnsi="Arial" w:cs="Arial"/>
                <w:b/>
                <w:sz w:val="22"/>
                <w:szCs w:val="22"/>
              </w:rPr>
              <w:t xml:space="preserve">Τ.Ε.Ι.)  ΚΕΝΤΡΙΚΗΣ ΜΑΚΕΔΟΝΙΑΣ </w:t>
            </w:r>
          </w:p>
          <w:p w:rsidR="00280894" w:rsidRDefault="00280894" w:rsidP="00CB01EF">
            <w:r>
              <w:rPr>
                <w:rFonts w:ascii="Arial" w:hAnsi="Arial" w:cs="Arial"/>
                <w:b/>
                <w:sz w:val="22"/>
                <w:szCs w:val="22"/>
              </w:rPr>
              <w:t xml:space="preserve">               ΤΕΡΜΑ ΜΑΓΝΗΣΙΑΣ – 62124 ΣΕΡΡΕΣ</w:t>
            </w:r>
          </w:p>
        </w:tc>
      </w:tr>
      <w:tr w:rsidR="00280894" w:rsidTr="00CB01EF">
        <w:trPr>
          <w:gridAfter w:val="1"/>
          <w:wAfter w:w="7" w:type="dxa"/>
        </w:trPr>
        <w:tc>
          <w:tcPr>
            <w:tcW w:w="250" w:type="dxa"/>
            <w:tcBorders>
              <w:top w:val="nil"/>
              <w:left w:val="nil"/>
              <w:bottom w:val="single" w:sz="6" w:space="0" w:color="auto"/>
              <w:right w:val="nil"/>
            </w:tcBorders>
          </w:tcPr>
          <w:p w:rsidR="00280894" w:rsidRDefault="00280894" w:rsidP="00CB01EF">
            <w:pPr>
              <w:jc w:val="center"/>
            </w:pPr>
            <w:r>
              <w:rPr>
                <w:rFonts w:ascii="Arial" w:hAnsi="Arial" w:cs="Arial"/>
                <w:sz w:val="16"/>
                <w:szCs w:val="16"/>
              </w:rPr>
              <w:t xml:space="preserve">                                                                                                                        </w:t>
            </w:r>
          </w:p>
        </w:tc>
        <w:tc>
          <w:tcPr>
            <w:tcW w:w="8460" w:type="dxa"/>
            <w:gridSpan w:val="2"/>
            <w:tcBorders>
              <w:top w:val="nil"/>
              <w:left w:val="nil"/>
              <w:bottom w:val="single" w:sz="6" w:space="0" w:color="auto"/>
              <w:right w:val="nil"/>
            </w:tcBorders>
          </w:tcPr>
          <w:p w:rsidR="00280894" w:rsidRDefault="00280894" w:rsidP="00CB01EF">
            <w:pPr>
              <w:jc w:val="center"/>
              <w:rPr>
                <w:b/>
                <w:color w:val="000080"/>
              </w:rPr>
            </w:pPr>
            <w:r>
              <w:rPr>
                <w:rFonts w:ascii="Arial" w:hAnsi="Arial" w:cs="Arial"/>
                <w:b/>
                <w:sz w:val="22"/>
                <w:szCs w:val="22"/>
              </w:rPr>
              <w:t xml:space="preserve">                                                </w:t>
            </w:r>
          </w:p>
        </w:tc>
      </w:tr>
    </w:tbl>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Δ/ΝΣΗ ΔΙΟΙΚΗΤΙΚΟΥ ΟΙΚΟΝΟΜΙΚΟΥ                         </w:t>
      </w:r>
    </w:p>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Τμήμα Συλλογικών Ατομικών Οργάνων και                             </w:t>
      </w:r>
    </w:p>
    <w:p w:rsidR="00280894" w:rsidRPr="00E55A21" w:rsidRDefault="00280894" w:rsidP="00280894">
      <w:pPr>
        <w:rPr>
          <w:rFonts w:ascii="Calibri" w:hAnsi="Calibri" w:cs="Calibri"/>
          <w:bCs/>
          <w:sz w:val="22"/>
          <w:szCs w:val="22"/>
        </w:rPr>
      </w:pPr>
      <w:r w:rsidRPr="00E55A21">
        <w:rPr>
          <w:rFonts w:ascii="Calibri" w:hAnsi="Calibri" w:cs="Calibri"/>
          <w:bCs/>
          <w:sz w:val="22"/>
          <w:szCs w:val="22"/>
        </w:rPr>
        <w:t xml:space="preserve"> Επιτροπών                                                   </w:t>
      </w:r>
    </w:p>
    <w:p w:rsidR="00280894" w:rsidRPr="006717FB" w:rsidRDefault="00280894" w:rsidP="00280894">
      <w:pPr>
        <w:rPr>
          <w:rFonts w:ascii="Calibri" w:hAnsi="Calibri" w:cs="Calibri"/>
          <w:bCs/>
          <w:sz w:val="22"/>
          <w:szCs w:val="22"/>
        </w:rPr>
      </w:pPr>
      <w:r w:rsidRPr="00E55A21">
        <w:rPr>
          <w:rFonts w:ascii="Calibri" w:hAnsi="Calibri" w:cs="Calibri"/>
          <w:bCs/>
          <w:sz w:val="22"/>
          <w:szCs w:val="22"/>
        </w:rPr>
        <w:t xml:space="preserve">Πληροφορίες: Φ.Γκαβέζου                               </w:t>
      </w:r>
      <w:r>
        <w:rPr>
          <w:rFonts w:ascii="Calibri" w:hAnsi="Calibri" w:cs="Calibri"/>
          <w:bCs/>
          <w:sz w:val="22"/>
          <w:szCs w:val="22"/>
        </w:rPr>
        <w:t xml:space="preserve">    </w:t>
      </w:r>
      <w:r w:rsidRPr="00E55A21">
        <w:rPr>
          <w:rFonts w:ascii="Calibri" w:hAnsi="Calibri" w:cs="Calibri"/>
          <w:bCs/>
          <w:sz w:val="22"/>
          <w:szCs w:val="22"/>
        </w:rPr>
        <w:t xml:space="preserve"> Σέρρες  </w:t>
      </w:r>
      <w:r w:rsidRPr="006717FB">
        <w:rPr>
          <w:rFonts w:ascii="Calibri" w:hAnsi="Calibri" w:cs="Calibri"/>
          <w:bCs/>
          <w:sz w:val="22"/>
          <w:szCs w:val="22"/>
        </w:rPr>
        <w:t>25.0</w:t>
      </w:r>
      <w:r w:rsidR="00AE2518" w:rsidRPr="006717FB">
        <w:rPr>
          <w:rFonts w:ascii="Calibri" w:hAnsi="Calibri" w:cs="Calibri"/>
          <w:bCs/>
          <w:sz w:val="22"/>
          <w:szCs w:val="22"/>
        </w:rPr>
        <w:t>8</w:t>
      </w:r>
      <w:r w:rsidRPr="006717FB">
        <w:rPr>
          <w:rFonts w:ascii="Calibri" w:hAnsi="Calibri" w:cs="Calibri"/>
          <w:bCs/>
          <w:sz w:val="22"/>
          <w:szCs w:val="22"/>
        </w:rPr>
        <w:t>.2016</w:t>
      </w:r>
    </w:p>
    <w:p w:rsidR="00AE2518" w:rsidRPr="00C76796" w:rsidRDefault="00280894" w:rsidP="00280894">
      <w:pPr>
        <w:rPr>
          <w:rFonts w:ascii="Calibri" w:hAnsi="Calibri" w:cs="Calibri"/>
          <w:bCs/>
          <w:sz w:val="22"/>
          <w:szCs w:val="22"/>
          <w:lang w:val="en-US"/>
        </w:rPr>
      </w:pPr>
      <w:r w:rsidRPr="00E55A21">
        <w:rPr>
          <w:rFonts w:ascii="Calibri" w:hAnsi="Calibri" w:cs="Calibri"/>
          <w:bCs/>
          <w:sz w:val="22"/>
          <w:szCs w:val="22"/>
        </w:rPr>
        <w:t xml:space="preserve">Τηλ.: 23210 49210                                                  Α.Π.:   </w:t>
      </w:r>
      <w:r w:rsidRPr="006717FB">
        <w:rPr>
          <w:rFonts w:ascii="Calibri" w:hAnsi="Calibri" w:cs="Calibri"/>
          <w:bCs/>
          <w:sz w:val="22"/>
          <w:szCs w:val="22"/>
        </w:rPr>
        <w:t>2</w:t>
      </w:r>
      <w:r w:rsidR="00AE2518" w:rsidRPr="006717FB">
        <w:rPr>
          <w:rFonts w:ascii="Calibri" w:hAnsi="Calibri" w:cs="Calibri"/>
          <w:bCs/>
          <w:sz w:val="22"/>
          <w:szCs w:val="22"/>
        </w:rPr>
        <w:t>75</w:t>
      </w:r>
      <w:r w:rsidR="00C76796">
        <w:rPr>
          <w:rFonts w:ascii="Calibri" w:hAnsi="Calibri" w:cs="Calibri"/>
          <w:bCs/>
          <w:sz w:val="22"/>
          <w:szCs w:val="22"/>
          <w:lang w:val="en-US"/>
        </w:rPr>
        <w:t>9</w:t>
      </w:r>
    </w:p>
    <w:p w:rsidR="00280894" w:rsidRDefault="00280894" w:rsidP="00280894">
      <w:pPr>
        <w:rPr>
          <w:rFonts w:ascii="Arial" w:hAnsi="Arial"/>
          <w:sz w:val="22"/>
        </w:rPr>
      </w:pPr>
      <w:r w:rsidRPr="00E55A21">
        <w:rPr>
          <w:rFonts w:ascii="Calibri" w:hAnsi="Calibri" w:cs="Calibri"/>
          <w:bCs/>
          <w:sz w:val="22"/>
          <w:szCs w:val="22"/>
        </w:rPr>
        <w:t>Fax : 23210 46556</w:t>
      </w:r>
      <w:r>
        <w:rPr>
          <w:rFonts w:ascii="Arial" w:hAnsi="Arial"/>
          <w:sz w:val="22"/>
        </w:rPr>
        <w:t xml:space="preserve"> </w:t>
      </w:r>
    </w:p>
    <w:p w:rsidR="000A190C" w:rsidRDefault="00280894" w:rsidP="000A190C">
      <w:pPr>
        <w:ind w:left="4253" w:hanging="1134"/>
        <w:rPr>
          <w:rFonts w:ascii="Calibri" w:hAnsi="Calibri" w:cs="Calibri"/>
          <w:bCs/>
          <w:sz w:val="22"/>
          <w:szCs w:val="22"/>
        </w:rPr>
      </w:pPr>
      <w:r>
        <w:rPr>
          <w:rFonts w:ascii="Arial" w:hAnsi="Arial"/>
          <w:b/>
          <w:sz w:val="22"/>
        </w:rPr>
        <w:t xml:space="preserve"> </w:t>
      </w:r>
      <w:r w:rsidRPr="00E55A21">
        <w:rPr>
          <w:rFonts w:ascii="Calibri" w:hAnsi="Calibri" w:cs="Calibri"/>
          <w:b/>
          <w:bCs/>
          <w:sz w:val="22"/>
          <w:szCs w:val="22"/>
        </w:rPr>
        <w:t xml:space="preserve">ΠΡΟΣ:  1. </w:t>
      </w:r>
      <w:r>
        <w:rPr>
          <w:rFonts w:ascii="Arial" w:hAnsi="Arial"/>
          <w:sz w:val="22"/>
        </w:rPr>
        <w:t xml:space="preserve"> </w:t>
      </w:r>
      <w:r w:rsidR="00C76796" w:rsidRPr="00A96E41">
        <w:rPr>
          <w:rFonts w:ascii="Calibri" w:hAnsi="Calibri" w:cs="Calibri"/>
          <w:bCs/>
          <w:sz w:val="22"/>
          <w:szCs w:val="22"/>
        </w:rPr>
        <w:t>Ε.Τ.Ε.Π. &amp; Ε.ΔΙ.Π</w:t>
      </w:r>
    </w:p>
    <w:tbl>
      <w:tblPr>
        <w:tblW w:w="13611" w:type="dxa"/>
        <w:tblLayout w:type="fixed"/>
        <w:tblLook w:val="0000"/>
      </w:tblPr>
      <w:tblGrid>
        <w:gridCol w:w="9039"/>
        <w:gridCol w:w="180"/>
        <w:gridCol w:w="4212"/>
        <w:gridCol w:w="180"/>
      </w:tblGrid>
      <w:tr w:rsidR="00280894" w:rsidRPr="00E55A21" w:rsidTr="00CB01EF">
        <w:trPr>
          <w:gridAfter w:val="1"/>
          <w:wAfter w:w="180" w:type="dxa"/>
        </w:trPr>
        <w:tc>
          <w:tcPr>
            <w:tcW w:w="9219" w:type="dxa"/>
            <w:gridSpan w:val="2"/>
          </w:tcPr>
          <w:p w:rsidR="0031204E" w:rsidRPr="00E55A21" w:rsidRDefault="000A190C" w:rsidP="00970A18">
            <w:pPr>
              <w:tabs>
                <w:tab w:val="left" w:pos="3969"/>
              </w:tabs>
              <w:ind w:left="324"/>
              <w:jc w:val="both"/>
              <w:rPr>
                <w:rFonts w:ascii="Calibri" w:hAnsi="Calibri" w:cs="Calibri"/>
                <w:bCs/>
              </w:rPr>
            </w:pPr>
            <w:r>
              <w:rPr>
                <w:rFonts w:ascii="Calibri" w:hAnsi="Calibri" w:cs="Calibri"/>
                <w:bCs/>
                <w:sz w:val="22"/>
                <w:szCs w:val="22"/>
              </w:rPr>
              <w:t xml:space="preserve"> </w:t>
            </w:r>
            <w:r w:rsidR="00280894" w:rsidRPr="00E55A21">
              <w:rPr>
                <w:rFonts w:ascii="Calibri" w:hAnsi="Calibri" w:cs="Calibri"/>
                <w:bCs/>
                <w:sz w:val="22"/>
                <w:szCs w:val="22"/>
              </w:rPr>
              <w:t xml:space="preserve"> </w:t>
            </w:r>
            <w:r w:rsidR="0031204E">
              <w:rPr>
                <w:rFonts w:ascii="Calibri" w:hAnsi="Calibri" w:cs="Calibri"/>
                <w:bCs/>
                <w:sz w:val="22"/>
                <w:szCs w:val="22"/>
              </w:rPr>
              <w:tab/>
            </w:r>
          </w:p>
          <w:p w:rsidR="00280894" w:rsidRDefault="00280894" w:rsidP="00CB01EF">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
                <w:bCs/>
                <w:szCs w:val="22"/>
              </w:rPr>
              <w:t>ΚΟΙΝ.:</w:t>
            </w:r>
            <w:r w:rsidRPr="00E55A21">
              <w:rPr>
                <w:rFonts w:ascii="Calibri" w:hAnsi="Calibri" w:cs="Calibri"/>
                <w:bCs/>
                <w:szCs w:val="22"/>
              </w:rPr>
              <w:t xml:space="preserve"> </w:t>
            </w:r>
            <w:r w:rsidRPr="00E55A21">
              <w:rPr>
                <w:rFonts w:ascii="Calibri" w:hAnsi="Calibri" w:cs="Calibri"/>
                <w:b/>
                <w:bCs/>
                <w:szCs w:val="22"/>
              </w:rPr>
              <w:t>1.</w:t>
            </w: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Cs/>
                <w:szCs w:val="22"/>
              </w:rPr>
              <w:t>Πίνακα ανακοινώσεων</w:t>
            </w:r>
          </w:p>
          <w:p w:rsidR="00280894" w:rsidRPr="00E55A21" w:rsidRDefault="00280894" w:rsidP="00CB01EF">
            <w:pPr>
              <w:pStyle w:val="a3"/>
              <w:tabs>
                <w:tab w:val="left" w:pos="4140"/>
              </w:tabs>
              <w:spacing w:line="240" w:lineRule="auto"/>
              <w:ind w:left="1080" w:hanging="1080"/>
              <w:rPr>
                <w:rFonts w:ascii="Calibri" w:hAnsi="Calibri" w:cs="Calibri"/>
                <w:bCs/>
                <w:szCs w:val="22"/>
              </w:rPr>
            </w:pPr>
            <w:r>
              <w:rPr>
                <w:rFonts w:ascii="Calibri" w:hAnsi="Calibri" w:cs="Calibri"/>
                <w:bCs/>
                <w:szCs w:val="22"/>
              </w:rPr>
              <w:t xml:space="preserve">                                                                             </w:t>
            </w:r>
            <w:r w:rsidRPr="0097725B">
              <w:rPr>
                <w:rFonts w:ascii="Calibri" w:hAnsi="Calibri" w:cs="Calibri"/>
                <w:b/>
                <w:bCs/>
                <w:szCs w:val="22"/>
              </w:rPr>
              <w:t>2.</w:t>
            </w:r>
            <w:r>
              <w:rPr>
                <w:rFonts w:ascii="Calibri" w:hAnsi="Calibri" w:cs="Calibri"/>
                <w:bCs/>
                <w:szCs w:val="22"/>
              </w:rPr>
              <w:t xml:space="preserve">    Ιστοσελίδα   </w:t>
            </w:r>
            <w:r>
              <w:rPr>
                <w:rFonts w:ascii="Calibri" w:hAnsi="Calibri" w:cs="Calibri"/>
                <w:bCs/>
                <w:szCs w:val="22"/>
              </w:rPr>
              <w:tab/>
            </w:r>
            <w:r>
              <w:rPr>
                <w:rFonts w:ascii="Calibri" w:hAnsi="Calibri" w:cs="Calibri"/>
                <w:bCs/>
                <w:szCs w:val="22"/>
              </w:rPr>
              <w:tab/>
            </w:r>
          </w:p>
          <w:p w:rsidR="00280894" w:rsidRPr="00E55A21" w:rsidRDefault="00280894" w:rsidP="00CB01EF">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p>
        </w:tc>
        <w:tc>
          <w:tcPr>
            <w:tcW w:w="4212" w:type="dxa"/>
          </w:tcPr>
          <w:p w:rsidR="00280894" w:rsidRPr="00E55A21" w:rsidRDefault="00280894" w:rsidP="00CB01EF">
            <w:pPr>
              <w:ind w:left="324" w:right="-1333"/>
              <w:rPr>
                <w:rFonts w:ascii="Calibri" w:hAnsi="Calibri" w:cs="Calibri"/>
                <w:bCs/>
              </w:rPr>
            </w:pPr>
          </w:p>
        </w:tc>
      </w:tr>
      <w:tr w:rsidR="00280894" w:rsidTr="00F55116">
        <w:trPr>
          <w:trHeight w:val="7325"/>
        </w:trPr>
        <w:tc>
          <w:tcPr>
            <w:tcW w:w="9039" w:type="dxa"/>
          </w:tcPr>
          <w:p w:rsidR="00280894" w:rsidRDefault="00280894" w:rsidP="00CB01EF">
            <w:pPr>
              <w:spacing w:line="360" w:lineRule="auto"/>
              <w:ind w:left="900" w:hanging="900"/>
              <w:jc w:val="both"/>
              <w:rPr>
                <w:rFonts w:ascii="Arial" w:hAnsi="Arial" w:cs="Arial"/>
                <w:b/>
              </w:rPr>
            </w:pPr>
            <w:r>
              <w:rPr>
                <w:rFonts w:ascii="Arial" w:hAnsi="Arial" w:cs="Arial"/>
                <w:b/>
                <w:sz w:val="22"/>
                <w:szCs w:val="22"/>
              </w:rPr>
              <w:t xml:space="preserve">ΘΕΜΑ: </w:t>
            </w:r>
            <w:r w:rsidRPr="00AA49CC">
              <w:rPr>
                <w:rFonts w:ascii="Calibri" w:hAnsi="Calibri" w:cs="Calibri"/>
                <w:b/>
                <w:bCs/>
                <w:sz w:val="22"/>
                <w:szCs w:val="22"/>
              </w:rPr>
              <w:t xml:space="preserve">Ορισμός </w:t>
            </w:r>
            <w:r w:rsidR="00A96E41">
              <w:rPr>
                <w:rFonts w:ascii="Calibri" w:hAnsi="Calibri" w:cs="Calibri"/>
                <w:b/>
                <w:bCs/>
                <w:sz w:val="22"/>
                <w:szCs w:val="22"/>
              </w:rPr>
              <w:t>ενός (1</w:t>
            </w:r>
            <w:r w:rsidR="00970A18">
              <w:rPr>
                <w:rFonts w:ascii="Calibri" w:hAnsi="Calibri" w:cs="Calibri"/>
                <w:b/>
                <w:bCs/>
                <w:sz w:val="22"/>
                <w:szCs w:val="22"/>
              </w:rPr>
              <w:t>)</w:t>
            </w:r>
            <w:r w:rsidR="00A96E41">
              <w:rPr>
                <w:rFonts w:ascii="Calibri" w:hAnsi="Calibri" w:cs="Calibri"/>
                <w:b/>
                <w:bCs/>
                <w:sz w:val="22"/>
                <w:szCs w:val="22"/>
              </w:rPr>
              <w:t xml:space="preserve"> εκπροσώπου Ε.ΔΙ.Π. και </w:t>
            </w:r>
            <w:r w:rsidR="00F55116">
              <w:rPr>
                <w:rFonts w:ascii="Calibri" w:hAnsi="Calibri" w:cs="Calibri"/>
                <w:b/>
                <w:bCs/>
                <w:sz w:val="22"/>
                <w:szCs w:val="22"/>
              </w:rPr>
              <w:t xml:space="preserve">ενός (1) εκπροσώπου </w:t>
            </w:r>
            <w:r w:rsidR="00A96E41">
              <w:rPr>
                <w:rFonts w:ascii="Calibri" w:hAnsi="Calibri" w:cs="Calibri"/>
                <w:b/>
                <w:bCs/>
                <w:sz w:val="22"/>
                <w:szCs w:val="22"/>
              </w:rPr>
              <w:t>Ε.ΤΕ.Π.</w:t>
            </w:r>
            <w:r w:rsidR="00970A18">
              <w:rPr>
                <w:rFonts w:ascii="Calibri" w:hAnsi="Calibri" w:cs="Calibri"/>
                <w:b/>
                <w:bCs/>
                <w:sz w:val="22"/>
                <w:szCs w:val="22"/>
              </w:rPr>
              <w:t xml:space="preserve"> </w:t>
            </w:r>
            <w:r>
              <w:rPr>
                <w:rFonts w:ascii="Calibri" w:hAnsi="Calibri" w:cs="Calibri"/>
                <w:b/>
                <w:bCs/>
                <w:sz w:val="22"/>
                <w:szCs w:val="22"/>
              </w:rPr>
              <w:t xml:space="preserve">στη </w:t>
            </w:r>
            <w:r w:rsidR="000A190C">
              <w:rPr>
                <w:rFonts w:ascii="Calibri" w:hAnsi="Calibri" w:cs="Calibri"/>
                <w:b/>
                <w:bCs/>
                <w:sz w:val="22"/>
                <w:szCs w:val="22"/>
              </w:rPr>
              <w:t xml:space="preserve">Προσωρινή </w:t>
            </w:r>
            <w:r w:rsidR="00AE2518">
              <w:rPr>
                <w:rFonts w:ascii="Calibri" w:hAnsi="Calibri" w:cs="Calibri"/>
                <w:b/>
                <w:bCs/>
                <w:sz w:val="22"/>
                <w:szCs w:val="22"/>
              </w:rPr>
              <w:t>Συνέλευση</w:t>
            </w:r>
            <w:r>
              <w:rPr>
                <w:rFonts w:ascii="Calibri" w:hAnsi="Calibri" w:cs="Calibri"/>
                <w:b/>
                <w:bCs/>
                <w:sz w:val="22"/>
                <w:szCs w:val="22"/>
              </w:rPr>
              <w:t xml:space="preserve"> του</w:t>
            </w:r>
            <w:r w:rsidR="000A190C">
              <w:rPr>
                <w:rFonts w:ascii="Calibri" w:hAnsi="Calibri" w:cs="Calibri"/>
                <w:b/>
                <w:bCs/>
                <w:sz w:val="22"/>
                <w:szCs w:val="22"/>
              </w:rPr>
              <w:t xml:space="preserve"> Τμήματος </w:t>
            </w:r>
            <w:r w:rsidR="00A96E41">
              <w:rPr>
                <w:rFonts w:ascii="Calibri" w:hAnsi="Calibri" w:cs="Calibri"/>
                <w:b/>
                <w:bCs/>
                <w:sz w:val="22"/>
                <w:szCs w:val="22"/>
              </w:rPr>
              <w:t>Σχεδιασμού και Τεχνολογίας Ένδυσης της Σχολής Τεχνολογικών Εφαρμογών</w:t>
            </w:r>
            <w:r w:rsidR="000A190C">
              <w:rPr>
                <w:rFonts w:ascii="Calibri" w:hAnsi="Calibri" w:cs="Calibri"/>
                <w:b/>
                <w:bCs/>
                <w:sz w:val="22"/>
                <w:szCs w:val="22"/>
              </w:rPr>
              <w:t xml:space="preserve"> του </w:t>
            </w:r>
            <w:r>
              <w:rPr>
                <w:rFonts w:ascii="Calibri" w:hAnsi="Calibri" w:cs="Calibri"/>
                <w:b/>
                <w:bCs/>
                <w:sz w:val="22"/>
                <w:szCs w:val="22"/>
              </w:rPr>
              <w:t xml:space="preserve"> Τ.Ε.Ι Κεντρικής Μακεδονίας.</w:t>
            </w:r>
          </w:p>
          <w:p w:rsidR="00280894" w:rsidRPr="00E55A21" w:rsidRDefault="00280894" w:rsidP="00CB01EF">
            <w:pPr>
              <w:tabs>
                <w:tab w:val="num" w:pos="426"/>
              </w:tabs>
              <w:spacing w:line="360" w:lineRule="auto"/>
              <w:ind w:left="1152" w:right="-108" w:hanging="1152"/>
              <w:jc w:val="both"/>
              <w:rPr>
                <w:rFonts w:ascii="Calibri" w:hAnsi="Calibri" w:cs="Calibri"/>
                <w:bCs/>
              </w:rPr>
            </w:pPr>
            <w:r w:rsidRPr="00E55A21">
              <w:rPr>
                <w:rFonts w:ascii="Calibri" w:hAnsi="Calibri" w:cs="Calibri"/>
                <w:bCs/>
                <w:sz w:val="22"/>
                <w:szCs w:val="22"/>
              </w:rPr>
              <w:t xml:space="preserve">Έχοντας υπόψη:  </w:t>
            </w:r>
          </w:p>
          <w:p w:rsidR="00A96E41" w:rsidRPr="00A96E41" w:rsidRDefault="00A96E41"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Pr>
                <w:rFonts w:cs="Arial"/>
                <w:sz w:val="22"/>
                <w:szCs w:val="22"/>
              </w:rPr>
              <w:t>Το άρθρο</w:t>
            </w:r>
            <w:r w:rsidRPr="0087743C">
              <w:rPr>
                <w:rFonts w:cs="Arial"/>
                <w:sz w:val="22"/>
                <w:szCs w:val="22"/>
              </w:rPr>
              <w:t xml:space="preserve"> 5 του Ν.4405/2016 (ΦΕΚ 129 Α΄/13.07.2016) «Συμπληρωματικές ρυθμίσεις για τα μη αυτοδύναμα Τμήματα των Α.Ε.Ι.» σύμφωνα με τ</w:t>
            </w:r>
            <w:r>
              <w:rPr>
                <w:rFonts w:cs="Arial"/>
                <w:sz w:val="22"/>
                <w:szCs w:val="22"/>
              </w:rPr>
              <w:t>ην οποία</w:t>
            </w:r>
            <w:r w:rsidRPr="0087743C">
              <w:rPr>
                <w:rFonts w:cs="Arial"/>
                <w:sz w:val="22"/>
                <w:szCs w:val="22"/>
              </w:rPr>
              <w:t xml:space="preserve"> «Η παρ.30 του άρθρου 39 του Ν.4186/2013 (Α΄193) όπως ισχύει αντικαθίσταται ως εξής: «30.α…….</w:t>
            </w:r>
            <w:r w:rsidR="00F55116">
              <w:rPr>
                <w:rFonts w:cs="Arial"/>
                <w:sz w:val="22"/>
                <w:szCs w:val="22"/>
              </w:rPr>
              <w:t>Στη Συνέλευση συμμετέχει ένας εκπρόσωπος ανά κατηγορία των μελών του, καθώς και ένας εκπρόσωπος ανά κατηγορία των μελών του Ειδικού Εκπαιδευτικού Προσωπικού (ΕΕΠ), των μελών του Εργαστηριακού Διδακτικού Προσωπικού (ΕΔΙΠ) και των μελών του Ειδικού Τεχνικού Εργαστηριακού Προσωπικού (ΕΤΕΠ), που ορίζονται με άμεση, μυστική και καθολική ψηφοφορία μεταξύ του προσωπικού των οικείων κατηγοριών ή υποδεικνύονται από τα αρμόδια όργανα των κατηγοριών αυτών προσωπικού.</w:t>
            </w:r>
          </w:p>
          <w:p w:rsidR="00280894" w:rsidRDefault="00280894"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sidRPr="00E55A21">
              <w:rPr>
                <w:rFonts w:ascii="Calibri" w:eastAsia="Times New Roman" w:hAnsi="Calibri" w:cs="Calibri"/>
                <w:bCs/>
                <w:sz w:val="22"/>
                <w:szCs w:val="22"/>
              </w:rPr>
              <w:t>Το υπ΄ αριθμ. 102/2013 Π.Δ. (ΦΕΚ 136, τ.Α΄) «Μετονομασία του ΤΕΙ Σερρών σε ΤΕΙ Κεντρικής Μακεδονίας – Συγχώνευση – Κατάργηση Τμημάτων – Συγκρότηση Σχολών του ΤΕΙ Κεντρικής Μακεδονίας» όπως τροποποιήθηκε και συμπληρώθηκε με το Π.Δ. 127/2013 (ΦΕΚ 190,τ.Α΄) και ισχύει.</w:t>
            </w:r>
          </w:p>
          <w:p w:rsidR="00280894" w:rsidRPr="00E55A21" w:rsidRDefault="00280894"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sidRPr="00E55A21">
              <w:rPr>
                <w:rFonts w:ascii="Calibri" w:eastAsia="Times New Roman" w:hAnsi="Calibri" w:cs="Calibri"/>
                <w:bCs/>
                <w:sz w:val="22"/>
                <w:szCs w:val="22"/>
              </w:rPr>
              <w:t>Την αριθμ. 2705/Ε5/9.1.2013 (ΦΕΚ 593/τ.Υ.Ο.Δ.Δ.) διαπιστωτική πράξη εκλογής Προέδρου του Τ.Ε.Ι. Σερρών (ΑΔΑ:ΒΕΙΕ9-ΜΥΟ).</w:t>
            </w:r>
          </w:p>
          <w:p w:rsidR="00280894" w:rsidRDefault="00280894" w:rsidP="00AE2518">
            <w:pPr>
              <w:rPr>
                <w:rFonts w:ascii="Arial" w:hAnsi="Arial" w:cs="Arial"/>
              </w:rPr>
            </w:pPr>
          </w:p>
        </w:tc>
        <w:tc>
          <w:tcPr>
            <w:tcW w:w="4572" w:type="dxa"/>
            <w:gridSpan w:val="3"/>
          </w:tcPr>
          <w:p w:rsidR="00280894" w:rsidRDefault="00280894" w:rsidP="00CB01EF">
            <w:pPr>
              <w:ind w:left="-250" w:hanging="432"/>
              <w:jc w:val="both"/>
              <w:rPr>
                <w:rFonts w:ascii="Arial" w:hAnsi="Arial" w:cs="Arial"/>
              </w:rPr>
            </w:pPr>
          </w:p>
        </w:tc>
      </w:tr>
    </w:tbl>
    <w:p w:rsidR="00280894" w:rsidRDefault="00280894" w:rsidP="00AE2518">
      <w:pPr>
        <w:spacing w:line="360" w:lineRule="auto"/>
        <w:jc w:val="both"/>
        <w:rPr>
          <w:rFonts w:ascii="Calibri" w:hAnsi="Calibri" w:cs="Calibri"/>
          <w:bCs/>
          <w:sz w:val="22"/>
          <w:szCs w:val="22"/>
        </w:rPr>
      </w:pPr>
      <w:r>
        <w:rPr>
          <w:rFonts w:ascii="Arial" w:hAnsi="Arial" w:cs="Arial"/>
          <w:sz w:val="22"/>
          <w:szCs w:val="22"/>
        </w:rPr>
        <w:t xml:space="preserve">    </w:t>
      </w:r>
      <w:r w:rsidRPr="00E55A21">
        <w:rPr>
          <w:rFonts w:ascii="Calibri" w:hAnsi="Calibri" w:cs="Calibri"/>
          <w:bCs/>
          <w:sz w:val="22"/>
          <w:szCs w:val="22"/>
        </w:rPr>
        <w:t>Σας ενημερώνουμε ότι</w:t>
      </w:r>
      <w:r>
        <w:rPr>
          <w:rFonts w:ascii="Calibri" w:hAnsi="Calibri" w:cs="Calibri"/>
          <w:bCs/>
          <w:sz w:val="22"/>
          <w:szCs w:val="22"/>
        </w:rPr>
        <w:t xml:space="preserve"> για τη συγκρότηση </w:t>
      </w:r>
      <w:r w:rsidR="00970A18">
        <w:rPr>
          <w:rFonts w:ascii="Calibri" w:hAnsi="Calibri" w:cs="Calibri"/>
          <w:bCs/>
          <w:sz w:val="22"/>
          <w:szCs w:val="22"/>
        </w:rPr>
        <w:t xml:space="preserve">της  </w:t>
      </w:r>
      <w:r w:rsidR="00970A18">
        <w:rPr>
          <w:rFonts w:ascii="Calibri" w:hAnsi="Calibri" w:cs="Calibri"/>
          <w:b/>
          <w:bCs/>
          <w:sz w:val="22"/>
          <w:szCs w:val="22"/>
        </w:rPr>
        <w:t xml:space="preserve">Προσωρινής Συνέλευση του Τμήματος </w:t>
      </w:r>
      <w:r w:rsidR="00A96E41">
        <w:rPr>
          <w:rFonts w:ascii="Calibri" w:hAnsi="Calibri" w:cs="Calibri"/>
          <w:b/>
          <w:bCs/>
          <w:sz w:val="22"/>
          <w:szCs w:val="22"/>
        </w:rPr>
        <w:t xml:space="preserve">Σχεδιασμού και Τεχνολογίας Ένδυσης της Σχολής Τεχνολογικών Εφαρμογών </w:t>
      </w:r>
      <w:r w:rsidR="00970A18">
        <w:rPr>
          <w:rFonts w:ascii="Calibri" w:hAnsi="Calibri" w:cs="Calibri"/>
          <w:b/>
          <w:bCs/>
          <w:sz w:val="22"/>
          <w:szCs w:val="22"/>
        </w:rPr>
        <w:t>του  Τ.Ε.Ι Κεντρικής Μακεδονίας</w:t>
      </w:r>
      <w:r>
        <w:rPr>
          <w:rFonts w:ascii="Calibri" w:hAnsi="Calibri" w:cs="Calibri"/>
          <w:bCs/>
          <w:sz w:val="22"/>
          <w:szCs w:val="22"/>
        </w:rPr>
        <w:t xml:space="preserve">, θα πρέπει να μας ορίσετε </w:t>
      </w:r>
      <w:r w:rsidR="00A96E41">
        <w:rPr>
          <w:rFonts w:ascii="Calibri" w:hAnsi="Calibri" w:cs="Calibri"/>
          <w:bCs/>
          <w:sz w:val="22"/>
          <w:szCs w:val="22"/>
        </w:rPr>
        <w:t xml:space="preserve">ένα εκπρόσωπο </w:t>
      </w:r>
      <w:r w:rsidR="00A96E41" w:rsidRPr="00A96E41">
        <w:rPr>
          <w:rFonts w:ascii="Calibri" w:hAnsi="Calibri" w:cs="Calibri"/>
          <w:bCs/>
          <w:sz w:val="22"/>
          <w:szCs w:val="22"/>
        </w:rPr>
        <w:t xml:space="preserve">Ε.Τ.Ε.Π. </w:t>
      </w:r>
      <w:r w:rsidR="00A96E41">
        <w:rPr>
          <w:rFonts w:ascii="Calibri" w:hAnsi="Calibri" w:cs="Calibri"/>
          <w:bCs/>
          <w:sz w:val="22"/>
          <w:szCs w:val="22"/>
        </w:rPr>
        <w:t xml:space="preserve">και έναν (1) εκπρόσωπο </w:t>
      </w:r>
      <w:r w:rsidR="00A96E41" w:rsidRPr="00A96E41">
        <w:rPr>
          <w:rFonts w:ascii="Calibri" w:hAnsi="Calibri" w:cs="Calibri"/>
          <w:bCs/>
          <w:sz w:val="22"/>
          <w:szCs w:val="22"/>
        </w:rPr>
        <w:t xml:space="preserve"> Ε.ΔΙ.Π</w:t>
      </w:r>
      <w:r w:rsidR="00970A18">
        <w:rPr>
          <w:rFonts w:ascii="Calibri" w:hAnsi="Calibri" w:cs="Calibri"/>
          <w:bCs/>
          <w:sz w:val="22"/>
          <w:szCs w:val="22"/>
        </w:rPr>
        <w:t>.</w:t>
      </w:r>
    </w:p>
    <w:p w:rsidR="00280894" w:rsidRDefault="00280894" w:rsidP="00D45FA1">
      <w:pPr>
        <w:spacing w:line="360" w:lineRule="auto"/>
        <w:jc w:val="both"/>
        <w:rPr>
          <w:rFonts w:ascii="Calibri" w:hAnsi="Calibri" w:cs="Calibri"/>
          <w:bCs/>
          <w:sz w:val="22"/>
          <w:szCs w:val="22"/>
        </w:rPr>
      </w:pPr>
      <w:r w:rsidRPr="001633E2">
        <w:rPr>
          <w:rFonts w:ascii="Calibri" w:hAnsi="Calibri" w:cs="Calibri"/>
          <w:bCs/>
          <w:sz w:val="22"/>
          <w:szCs w:val="22"/>
        </w:rPr>
        <w:t xml:space="preserve"> </w:t>
      </w:r>
      <w:r w:rsidRPr="006717FB">
        <w:rPr>
          <w:rFonts w:ascii="Calibri" w:hAnsi="Calibri" w:cs="Calibri"/>
          <w:bCs/>
          <w:sz w:val="22"/>
          <w:szCs w:val="22"/>
        </w:rPr>
        <w:t xml:space="preserve">    </w:t>
      </w:r>
      <w:r w:rsidR="00AF3571" w:rsidRPr="006717FB">
        <w:rPr>
          <w:rFonts w:ascii="Calibri" w:hAnsi="Calibri" w:cs="Calibri"/>
          <w:bCs/>
          <w:sz w:val="22"/>
          <w:szCs w:val="22"/>
        </w:rPr>
        <w:t xml:space="preserve">                           </w:t>
      </w:r>
      <w:r w:rsidRPr="006717FB">
        <w:rPr>
          <w:rFonts w:ascii="Calibri" w:hAnsi="Calibri" w:cs="Calibri"/>
          <w:bCs/>
          <w:sz w:val="22"/>
          <w:szCs w:val="22"/>
        </w:rPr>
        <w:t xml:space="preserve">         </w:t>
      </w:r>
      <w:r w:rsidR="00A96E41">
        <w:rPr>
          <w:rFonts w:ascii="Calibri" w:hAnsi="Calibri" w:cs="Calibri"/>
          <w:bCs/>
          <w:sz w:val="22"/>
          <w:szCs w:val="22"/>
        </w:rPr>
        <w:t xml:space="preserve">  </w:t>
      </w:r>
      <w:r w:rsidRPr="006717FB">
        <w:rPr>
          <w:rFonts w:ascii="Calibri" w:hAnsi="Calibri" w:cs="Calibri"/>
          <w:bCs/>
          <w:sz w:val="22"/>
          <w:szCs w:val="22"/>
        </w:rPr>
        <w:t xml:space="preserve">      Ο Πρόεδρος του Τ.Ε.Ι. Κεντρικής Μακεδονίας</w:t>
      </w:r>
    </w:p>
    <w:p w:rsidR="00A96E41" w:rsidRPr="006717FB" w:rsidRDefault="00A96E41" w:rsidP="00D45FA1">
      <w:pPr>
        <w:spacing w:line="360" w:lineRule="auto"/>
        <w:jc w:val="both"/>
        <w:rPr>
          <w:rFonts w:ascii="Calibri" w:hAnsi="Calibri" w:cs="Calibri"/>
          <w:bCs/>
          <w:sz w:val="22"/>
          <w:szCs w:val="22"/>
        </w:rPr>
      </w:pPr>
    </w:p>
    <w:p w:rsidR="00280894" w:rsidRPr="006717FB" w:rsidRDefault="00280894" w:rsidP="00280894">
      <w:pPr>
        <w:rPr>
          <w:rFonts w:ascii="Calibri" w:hAnsi="Calibri" w:cs="Calibri"/>
          <w:bCs/>
          <w:sz w:val="22"/>
          <w:szCs w:val="22"/>
        </w:rPr>
      </w:pPr>
      <w:r w:rsidRPr="006717FB">
        <w:rPr>
          <w:rFonts w:ascii="Calibri" w:hAnsi="Calibri" w:cs="Calibri"/>
          <w:bCs/>
          <w:sz w:val="22"/>
          <w:szCs w:val="22"/>
        </w:rPr>
        <w:t xml:space="preserve">                                                                    Δημήτριος Πασχαλούδης</w:t>
      </w:r>
    </w:p>
    <w:p w:rsidR="00280894" w:rsidRPr="006717FB" w:rsidRDefault="00280894" w:rsidP="00280894">
      <w:pPr>
        <w:rPr>
          <w:rFonts w:ascii="Calibri" w:hAnsi="Calibri" w:cs="Calibri"/>
          <w:bCs/>
          <w:sz w:val="22"/>
          <w:szCs w:val="22"/>
        </w:rPr>
      </w:pPr>
      <w:r w:rsidRPr="006717FB">
        <w:rPr>
          <w:rFonts w:ascii="Calibri" w:hAnsi="Calibri" w:cs="Calibri"/>
          <w:bCs/>
          <w:sz w:val="22"/>
          <w:szCs w:val="22"/>
        </w:rPr>
        <w:t xml:space="preserve">                                                                               Καθηγητής </w:t>
      </w:r>
    </w:p>
    <w:p w:rsidR="00395FE7" w:rsidRPr="006717FB" w:rsidRDefault="00395FE7">
      <w:pPr>
        <w:rPr>
          <w:rFonts w:ascii="Calibri" w:hAnsi="Calibri" w:cs="Calibri"/>
          <w:bCs/>
          <w:sz w:val="22"/>
          <w:szCs w:val="22"/>
        </w:rPr>
      </w:pPr>
    </w:p>
    <w:sectPr w:rsidR="00395FE7" w:rsidRPr="006717FB" w:rsidSect="00F55116">
      <w:pgSz w:w="11906" w:h="16838"/>
      <w:pgMar w:top="426" w:right="1416" w:bottom="56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AF2"/>
    <w:multiLevelType w:val="hybridMultilevel"/>
    <w:tmpl w:val="094AB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A8D7442"/>
    <w:multiLevelType w:val="hybridMultilevel"/>
    <w:tmpl w:val="B9CEC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894"/>
    <w:rsid w:val="000A190C"/>
    <w:rsid w:val="00280894"/>
    <w:rsid w:val="0031204E"/>
    <w:rsid w:val="00395FE7"/>
    <w:rsid w:val="003B4625"/>
    <w:rsid w:val="00541687"/>
    <w:rsid w:val="005D633B"/>
    <w:rsid w:val="005E0AA8"/>
    <w:rsid w:val="005F70C3"/>
    <w:rsid w:val="006717FB"/>
    <w:rsid w:val="006B6CF0"/>
    <w:rsid w:val="00753759"/>
    <w:rsid w:val="00756A6D"/>
    <w:rsid w:val="007E58FB"/>
    <w:rsid w:val="008A732D"/>
    <w:rsid w:val="00946DA9"/>
    <w:rsid w:val="00970A18"/>
    <w:rsid w:val="00A96E41"/>
    <w:rsid w:val="00AB6D9A"/>
    <w:rsid w:val="00AE2518"/>
    <w:rsid w:val="00AF3571"/>
    <w:rsid w:val="00B271F5"/>
    <w:rsid w:val="00B837D9"/>
    <w:rsid w:val="00C64A50"/>
    <w:rsid w:val="00C76796"/>
    <w:rsid w:val="00CA1A96"/>
    <w:rsid w:val="00D11908"/>
    <w:rsid w:val="00D45FA1"/>
    <w:rsid w:val="00DC6CB9"/>
    <w:rsid w:val="00F551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94"/>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2808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80894"/>
    <w:rPr>
      <w:rFonts w:ascii="Times New Roman" w:eastAsia="Times New Roman" w:hAnsi="Times New Roman" w:cs="Times New Roman"/>
      <w:b/>
      <w:bCs/>
      <w:lang w:eastAsia="el-GR"/>
    </w:rPr>
  </w:style>
  <w:style w:type="paragraph" w:styleId="a3">
    <w:name w:val="Body Text"/>
    <w:basedOn w:val="a"/>
    <w:link w:val="Char"/>
    <w:rsid w:val="00280894"/>
    <w:pPr>
      <w:spacing w:line="360" w:lineRule="auto"/>
      <w:jc w:val="both"/>
    </w:pPr>
    <w:rPr>
      <w:rFonts w:ascii="Arial" w:hAnsi="Arial"/>
      <w:sz w:val="22"/>
      <w:szCs w:val="20"/>
    </w:rPr>
  </w:style>
  <w:style w:type="character" w:customStyle="1" w:styleId="Char">
    <w:name w:val="Σώμα κειμένου Char"/>
    <w:basedOn w:val="a0"/>
    <w:link w:val="a3"/>
    <w:rsid w:val="00280894"/>
    <w:rPr>
      <w:rFonts w:ascii="Arial" w:eastAsia="Times New Roman" w:hAnsi="Arial" w:cs="Times New Roman"/>
      <w:szCs w:val="20"/>
      <w:lang w:eastAsia="el-GR"/>
    </w:rPr>
  </w:style>
  <w:style w:type="paragraph" w:customStyle="1" w:styleId="1">
    <w:name w:val="Παράγραφος λίστας1"/>
    <w:basedOn w:val="a"/>
    <w:rsid w:val="00280894"/>
    <w:pPr>
      <w:ind w:left="720"/>
    </w:pPr>
    <w:rPr>
      <w:rFonts w:eastAsia="Calibri"/>
    </w:rPr>
  </w:style>
  <w:style w:type="paragraph" w:styleId="a4">
    <w:name w:val="Balloon Text"/>
    <w:basedOn w:val="a"/>
    <w:link w:val="Char0"/>
    <w:uiPriority w:val="99"/>
    <w:semiHidden/>
    <w:unhideWhenUsed/>
    <w:rsid w:val="00280894"/>
    <w:rPr>
      <w:rFonts w:ascii="Tahoma" w:hAnsi="Tahoma" w:cs="Tahoma"/>
      <w:sz w:val="16"/>
      <w:szCs w:val="16"/>
    </w:rPr>
  </w:style>
  <w:style w:type="character" w:customStyle="1" w:styleId="Char0">
    <w:name w:val="Κείμενο πλαισίου Char"/>
    <w:basedOn w:val="a0"/>
    <w:link w:val="a4"/>
    <w:uiPriority w:val="99"/>
    <w:semiHidden/>
    <w:rsid w:val="00280894"/>
    <w:rPr>
      <w:rFonts w:ascii="Tahoma" w:eastAsia="Times New Roman" w:hAnsi="Tahoma" w:cs="Tahoma"/>
      <w:sz w:val="16"/>
      <w:szCs w:val="16"/>
      <w:lang w:eastAsia="el-GR"/>
    </w:rPr>
  </w:style>
  <w:style w:type="paragraph" w:styleId="3">
    <w:name w:val="Body Text Indent 3"/>
    <w:basedOn w:val="a"/>
    <w:link w:val="3Char"/>
    <w:uiPriority w:val="99"/>
    <w:unhideWhenUsed/>
    <w:rsid w:val="00970A18"/>
    <w:pPr>
      <w:spacing w:after="120"/>
      <w:ind w:left="283"/>
    </w:pPr>
    <w:rPr>
      <w:rFonts w:ascii="Arial" w:hAnsi="Arial"/>
      <w:kern w:val="16"/>
      <w:sz w:val="16"/>
      <w:szCs w:val="16"/>
    </w:rPr>
  </w:style>
  <w:style w:type="character" w:customStyle="1" w:styleId="3Char">
    <w:name w:val="Σώμα κείμενου με εσοχή 3 Char"/>
    <w:basedOn w:val="a0"/>
    <w:link w:val="3"/>
    <w:uiPriority w:val="99"/>
    <w:rsid w:val="00970A18"/>
    <w:rPr>
      <w:rFonts w:ascii="Arial" w:eastAsia="Times New Roman" w:hAnsi="Arial" w:cs="Times New Roman"/>
      <w:kern w:val="16"/>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464</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6</cp:revision>
  <cp:lastPrinted>2016-08-30T10:25:00Z</cp:lastPrinted>
  <dcterms:created xsi:type="dcterms:W3CDTF">2016-08-26T10:02:00Z</dcterms:created>
  <dcterms:modified xsi:type="dcterms:W3CDTF">2016-08-30T10:25:00Z</dcterms:modified>
</cp:coreProperties>
</file>